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400" w:lineRule="atLeast"/>
        <w:ind w:firstLine="13200" w:firstLineChars="2750"/>
        <w:textAlignment w:val="baseline"/>
        <w:rPr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湖南省深化新时代教育评价改革试点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  报 书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480" w:lineRule="auto"/>
        <w:ind w:firstLine="482"/>
        <w:textAlignment w:val="baseline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单位名称：</w:t>
      </w:r>
    </w:p>
    <w:p>
      <w:pPr>
        <w:adjustRightInd w:val="0"/>
        <w:snapToGrid w:val="0"/>
        <w:spacing w:line="480" w:lineRule="auto"/>
        <w:ind w:firstLine="482"/>
        <w:textAlignment w:val="baseline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试点名称：  </w:t>
      </w:r>
    </w:p>
    <w:p>
      <w:pPr>
        <w:adjustRightInd w:val="0"/>
        <w:snapToGrid w:val="0"/>
        <w:spacing w:line="480" w:lineRule="auto"/>
        <w:ind w:firstLine="482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试点负责人：</w:t>
      </w:r>
    </w:p>
    <w:p>
      <w:pPr>
        <w:adjustRightInd w:val="0"/>
        <w:snapToGrid w:val="0"/>
        <w:spacing w:line="480" w:lineRule="auto"/>
        <w:ind w:firstLine="482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联系电话：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adjustRightInd w:val="0"/>
        <w:snapToGrid w:val="0"/>
        <w:spacing w:line="480" w:lineRule="auto"/>
        <w:ind w:firstLine="482"/>
        <w:textAlignment w:val="baseline"/>
        <w:rPr>
          <w:rFonts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填报日期：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  月  日</w:t>
      </w:r>
    </w:p>
    <w:p>
      <w:pPr>
        <w:snapToGrid w:val="0"/>
        <w:spacing w:line="480" w:lineRule="auto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pStyle w:val="2"/>
      </w:pPr>
    </w:p>
    <w:p>
      <w:pPr>
        <w:snapToGrid w:val="0"/>
        <w:spacing w:line="560" w:lineRule="exact"/>
        <w:jc w:val="center"/>
        <w:rPr>
          <w:rFonts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湖南省教育厅</w:t>
      </w:r>
    </w:p>
    <w:p>
      <w:pPr>
        <w:spacing w:line="500" w:lineRule="exact"/>
        <w:jc w:val="center"/>
        <w:outlineLvl w:val="0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2023年1</w:t>
      </w:r>
      <w:r>
        <w:rPr>
          <w:rFonts w:hint="eastAsia" w:ascii="楷体_GB2312" w:hAnsi="楷体_GB2312" w:eastAsia="楷体_GB2312" w:cs="楷体_GB2312"/>
          <w:b/>
          <w:sz w:val="36"/>
          <w:szCs w:val="36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月</w:t>
      </w:r>
    </w:p>
    <w:p>
      <w:pPr>
        <w:adjustRightInd w:val="0"/>
        <w:snapToGrid w:val="0"/>
        <w:spacing w:line="400" w:lineRule="atLeast"/>
        <w:ind w:firstLine="482"/>
        <w:textAlignment w:val="baseline"/>
        <w:rPr>
          <w:rFonts w:hint="eastAsia"/>
          <w:sz w:val="24"/>
        </w:rPr>
      </w:pPr>
    </w:p>
    <w:p>
      <w:pPr>
        <w:adjustRightInd w:val="0"/>
        <w:snapToGrid w:val="0"/>
        <w:spacing w:line="400" w:lineRule="atLeast"/>
        <w:ind w:firstLine="482"/>
        <w:textAlignment w:val="baseline"/>
        <w:rPr>
          <w:rFonts w:hint="eastAsia"/>
          <w:sz w:val="24"/>
        </w:rPr>
      </w:pPr>
    </w:p>
    <w:p>
      <w:pPr>
        <w:adjustRightInd w:val="0"/>
        <w:snapToGrid w:val="0"/>
        <w:spacing w:line="400" w:lineRule="atLeast"/>
        <w:textAlignment w:val="baseline"/>
        <w:rPr>
          <w:sz w:val="24"/>
        </w:rPr>
      </w:pPr>
      <w:bookmarkStart w:id="0" w:name="_GoBack"/>
      <w:bookmarkEnd w:id="0"/>
    </w:p>
    <w:p>
      <w:pPr>
        <w:spacing w:line="500" w:lineRule="exact"/>
        <w:outlineLvl w:val="0"/>
        <w:rPr>
          <w:rFonts w:eastAsia="仿宋_GB2312"/>
          <w:b/>
          <w:bCs/>
          <w:color w:val="0000FF"/>
          <w:sz w:val="32"/>
          <w:szCs w:val="32"/>
          <w:u w:val="single"/>
        </w:rPr>
      </w:pPr>
      <w:r>
        <w:rPr>
          <w:rFonts w:hint="eastAsia" w:ascii="楷体_GB2312" w:hAnsi="宋体" w:eastAsia="楷体_GB2312"/>
          <w:b/>
          <w:bCs/>
          <w:color w:val="000000"/>
          <w:sz w:val="32"/>
          <w:szCs w:val="32"/>
        </w:rPr>
        <w:t>一、基本信息</w:t>
      </w:r>
    </w:p>
    <w:tbl>
      <w:tblPr>
        <w:tblStyle w:val="3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562"/>
        <w:gridCol w:w="2456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负责人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姓名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职称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联 系 人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姓名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办公电话/手机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黑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试点主题</w:t>
            </w:r>
          </w:p>
        </w:tc>
        <w:tc>
          <w:tcPr>
            <w:tcW w:w="7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项目建设</w:t>
            </w:r>
          </w:p>
          <w:p>
            <w:pPr>
              <w:spacing w:line="280" w:lineRule="exact"/>
              <w:jc w:val="left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起止年月</w:t>
            </w:r>
          </w:p>
        </w:tc>
        <w:tc>
          <w:tcPr>
            <w:tcW w:w="7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2023年1</w:t>
            </w:r>
            <w:r>
              <w:rPr>
                <w:rFonts w:hint="eastAsia" w:eastAsia="黑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eastAsia="黑体"/>
                <w:sz w:val="24"/>
                <w:szCs w:val="20"/>
              </w:rPr>
              <w:t>月至2025年1</w:t>
            </w:r>
            <w:r>
              <w:rPr>
                <w:rFonts w:hint="eastAsia" w:eastAsia="黑体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eastAsia="黑体"/>
                <w:sz w:val="24"/>
                <w:szCs w:val="20"/>
              </w:rPr>
              <w:t>月</w:t>
            </w:r>
          </w:p>
        </w:tc>
      </w:tr>
    </w:tbl>
    <w:p>
      <w:pPr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二、前期工作基础</w:t>
      </w:r>
    </w:p>
    <w:tbl>
      <w:tblPr>
        <w:tblStyle w:val="3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0" w:hRule="atLeast"/>
          <w:jc w:val="center"/>
        </w:trPr>
        <w:tc>
          <w:tcPr>
            <w:tcW w:w="9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</w:rPr>
              <w:t>包括</w:t>
            </w:r>
            <w:r>
              <w:rPr>
                <w:rFonts w:eastAsia="仿宋_GB2312"/>
                <w:bCs/>
                <w:sz w:val="24"/>
              </w:rPr>
              <w:t>申</w:t>
            </w:r>
            <w:r>
              <w:rPr>
                <w:rFonts w:hint="eastAsia" w:eastAsia="仿宋_GB2312"/>
                <w:bCs/>
                <w:sz w:val="24"/>
              </w:rPr>
              <w:t>请</w:t>
            </w:r>
            <w:r>
              <w:rPr>
                <w:rFonts w:eastAsia="仿宋_GB2312"/>
                <w:bCs/>
                <w:sz w:val="24"/>
              </w:rPr>
              <w:t>依据及</w:t>
            </w:r>
            <w:r>
              <w:rPr>
                <w:rFonts w:hint="eastAsia" w:eastAsia="仿宋_GB2312"/>
                <w:bCs/>
                <w:sz w:val="24"/>
              </w:rPr>
              <w:t>相关</w:t>
            </w:r>
            <w:r>
              <w:rPr>
                <w:rFonts w:eastAsia="仿宋_GB2312"/>
                <w:bCs/>
                <w:sz w:val="24"/>
              </w:rPr>
              <w:t>工作基础</w:t>
            </w:r>
            <w:r>
              <w:rPr>
                <w:rFonts w:hint="eastAsia" w:eastAsia="仿宋_GB2312"/>
                <w:bCs/>
                <w:sz w:val="24"/>
              </w:rPr>
              <w:t>等</w:t>
            </w:r>
            <w:r>
              <w:rPr>
                <w:rFonts w:eastAsia="仿宋_GB2312"/>
                <w:bCs/>
                <w:sz w:val="24"/>
              </w:rPr>
              <w:t>，</w:t>
            </w:r>
            <w:r>
              <w:rPr>
                <w:rFonts w:hint="eastAsia" w:eastAsia="仿宋_GB2312"/>
                <w:bCs/>
                <w:sz w:val="24"/>
              </w:rPr>
              <w:t>5</w:t>
            </w:r>
            <w:r>
              <w:rPr>
                <w:rFonts w:eastAsia="仿宋_GB2312"/>
                <w:bCs/>
                <w:sz w:val="24"/>
              </w:rPr>
              <w:t>00字左右</w:t>
            </w:r>
            <w:r>
              <w:rPr>
                <w:rFonts w:hint="eastAsia" w:eastAsia="仿宋_GB2312"/>
                <w:bCs/>
                <w:sz w:val="24"/>
              </w:rPr>
              <w:t>，可附页。</w:t>
            </w:r>
            <w:r>
              <w:rPr>
                <w:rFonts w:eastAsia="仿宋_GB2312"/>
                <w:bCs/>
                <w:sz w:val="24"/>
              </w:rPr>
              <w:t>）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  <w:p/>
          <w:p/>
          <w:p/>
          <w:p/>
          <w:p/>
          <w:p/>
          <w:p/>
          <w:p>
            <w:pPr>
              <w:ind w:firstLine="0" w:firstLineChars="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sz w:val="32"/>
          <w:szCs w:val="20"/>
        </w:rPr>
        <w:br w:type="page"/>
      </w: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三、试点工作计划及进度安排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（包括试点工作的基本思路、总体规划、具体举措、进度安排、条件保障等，2</w:t>
            </w:r>
            <w:r>
              <w:rPr>
                <w:rFonts w:eastAsia="仿宋_GB2312"/>
                <w:sz w:val="24"/>
              </w:rPr>
              <w:t>000</w:t>
            </w:r>
            <w:r>
              <w:rPr>
                <w:rFonts w:hint="eastAsia" w:eastAsia="仿宋_GB2312"/>
                <w:sz w:val="24"/>
              </w:rPr>
              <w:t>字左右，可附页。）</w:t>
            </w:r>
          </w:p>
          <w:p>
            <w:pPr>
              <w:spacing w:line="440" w:lineRule="exact"/>
              <w:ind w:firstLine="360" w:firstLineChars="150"/>
              <w:rPr>
                <w:rFonts w:ascii="宋体"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四、预期效果</w:t>
      </w:r>
    </w:p>
    <w:tbl>
      <w:tblPr>
        <w:tblStyle w:val="3"/>
        <w:tblW w:w="9260" w:type="dxa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8" w:hRule="atLeast"/>
        </w:trPr>
        <w:tc>
          <w:tcPr>
            <w:tcW w:w="9260" w:type="dxa"/>
            <w:noWrap w:val="0"/>
            <w:vAlign w:val="top"/>
          </w:tcPr>
          <w:p>
            <w:pPr>
              <w:spacing w:line="520" w:lineRule="exact"/>
              <w:rPr>
                <w:rFonts w:ascii="楷体_GB2312" w:eastAsia="楷体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（包括试点预期成果、拟</w:t>
            </w:r>
            <w:r>
              <w:rPr>
                <w:rFonts w:hint="eastAsia" w:eastAsia="仿宋_GB2312"/>
                <w:sz w:val="24"/>
              </w:rPr>
              <w:t>突破的重点与难点、形成的制度和模式</w:t>
            </w:r>
            <w:r>
              <w:rPr>
                <w:rFonts w:eastAsia="仿宋_GB2312"/>
                <w:sz w:val="24"/>
              </w:rPr>
              <w:t>、可供借鉴与复制的经验</w:t>
            </w: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做法等，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000字左右，可附页。）</w:t>
            </w:r>
          </w:p>
        </w:tc>
      </w:tr>
    </w:tbl>
    <w:p>
      <w:pPr>
        <w:widowControl/>
        <w:jc w:val="left"/>
        <w:rPr>
          <w:rFonts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、单位意见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应明确说明是否同意申报、是否同意落实保障措施。）</w:t>
            </w: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/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楷体_GB2312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                                                    签字盖章：</w:t>
            </w:r>
          </w:p>
          <w:p>
            <w:pPr>
              <w:ind w:firstLine="5512" w:firstLineChars="2297"/>
              <w:jc w:val="left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      2023年 月 日</w:t>
            </w:r>
          </w:p>
        </w:tc>
      </w:tr>
    </w:tbl>
    <w:p>
      <w:pPr>
        <w:widowControl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注：请将此表word版、pdf盖章版及其他支撑材料电子版一并报送电子邮箱。</w:t>
      </w: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GYyODNlYmM5NzY3YjIxNThmZGJiOTY5NGZkNzEifQ=="/>
  </w:docVars>
  <w:rsids>
    <w:rsidRoot w:val="5C8134C0"/>
    <w:rsid w:val="1A157B9C"/>
    <w:rsid w:val="1C6246E8"/>
    <w:rsid w:val="5C8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rFonts w:ascii="Calibri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351</Words>
  <Characters>394</Characters>
  <Lines>0</Lines>
  <Paragraphs>0</Paragraphs>
  <TotalTime>62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2023-11-17T07:56:00Z</dcterms:created>
  <dc:creator>秘书处工作人员1</dc:creator>
  <cp:lastModifiedBy>眉毛</cp:lastModifiedBy>
  <dcterms:modified xsi:type="dcterms:W3CDTF">2023-11-23T07:11:16Z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F8BC7C0705E1415E9766B76D3409F32E_11</vt:lpwstr>
  </property>
</Properties>
</file>